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021" w:rsidRPr="004E341F" w:rsidP="00055021" w14:paraId="29B5EB5D" w14:textId="77777777">
      <w:pPr>
        <w:ind w:firstLine="709"/>
        <w:jc w:val="right"/>
        <w:rPr>
          <w:iCs/>
          <w:sz w:val="28"/>
          <w:szCs w:val="28"/>
        </w:rPr>
      </w:pPr>
      <w:r w:rsidRPr="004E341F">
        <w:rPr>
          <w:iCs/>
          <w:sz w:val="28"/>
          <w:szCs w:val="28"/>
        </w:rPr>
        <w:t xml:space="preserve">                                                    УИД: </w:t>
      </w:r>
      <w:r w:rsidRPr="004E341F">
        <w:rPr>
          <w:sz w:val="28"/>
          <w:szCs w:val="28"/>
        </w:rPr>
        <w:t>86MS0035-01-2026-000894-48</w:t>
      </w:r>
    </w:p>
    <w:p w:rsidR="00055021" w:rsidRPr="004E341F" w:rsidP="00055021" w14:paraId="43131AD6" w14:textId="77777777">
      <w:pPr>
        <w:ind w:firstLine="709"/>
        <w:jc w:val="right"/>
        <w:rPr>
          <w:iCs/>
          <w:sz w:val="28"/>
          <w:szCs w:val="28"/>
        </w:rPr>
      </w:pPr>
      <w:r w:rsidRPr="004E341F">
        <w:rPr>
          <w:iCs/>
          <w:sz w:val="28"/>
          <w:szCs w:val="28"/>
        </w:rPr>
        <w:t xml:space="preserve">дело № </w:t>
      </w:r>
      <w:r w:rsidRPr="004E341F">
        <w:rPr>
          <w:sz w:val="28"/>
          <w:szCs w:val="28"/>
        </w:rPr>
        <w:t>05-0232/1802/2026</w:t>
      </w:r>
    </w:p>
    <w:p w:rsidR="00055021" w:rsidRPr="004E341F" w:rsidP="00055021" w14:paraId="4EF96B98" w14:textId="77777777">
      <w:pPr>
        <w:ind w:firstLine="709"/>
        <w:jc w:val="center"/>
        <w:rPr>
          <w:iCs/>
          <w:sz w:val="28"/>
          <w:szCs w:val="28"/>
        </w:rPr>
      </w:pPr>
      <w:r w:rsidRPr="004E341F">
        <w:rPr>
          <w:iCs/>
          <w:sz w:val="28"/>
          <w:szCs w:val="28"/>
        </w:rPr>
        <w:t>Постановление</w:t>
      </w:r>
    </w:p>
    <w:p w:rsidR="00055021" w:rsidRPr="004E341F" w:rsidP="00055021" w14:paraId="51A1769E" w14:textId="77777777">
      <w:pPr>
        <w:ind w:firstLine="709"/>
        <w:jc w:val="center"/>
        <w:rPr>
          <w:iCs/>
          <w:sz w:val="28"/>
          <w:szCs w:val="28"/>
        </w:rPr>
      </w:pPr>
    </w:p>
    <w:p w:rsidR="00055021" w:rsidRPr="004E341F" w:rsidP="00055021" w14:paraId="3A50616B" w14:textId="77777777">
      <w:pPr>
        <w:jc w:val="both"/>
        <w:rPr>
          <w:iCs/>
          <w:sz w:val="28"/>
          <w:szCs w:val="28"/>
        </w:rPr>
      </w:pPr>
      <w:r w:rsidRPr="004E341F">
        <w:rPr>
          <w:sz w:val="28"/>
          <w:szCs w:val="28"/>
        </w:rPr>
        <w:t>1 апреля 2026</w:t>
      </w:r>
      <w:r w:rsidRPr="004E341F">
        <w:rPr>
          <w:iCs/>
          <w:sz w:val="28"/>
          <w:szCs w:val="28"/>
        </w:rPr>
        <w:t xml:space="preserve"> года                                                                            г. Лангепас</w:t>
      </w:r>
    </w:p>
    <w:p w:rsidR="00055021" w:rsidRPr="004E341F" w:rsidP="00055021" w14:paraId="38B60D6E" w14:textId="77777777">
      <w:pPr>
        <w:ind w:firstLine="709"/>
        <w:jc w:val="both"/>
        <w:rPr>
          <w:iCs/>
          <w:sz w:val="28"/>
          <w:szCs w:val="28"/>
        </w:rPr>
      </w:pPr>
    </w:p>
    <w:p w:rsidR="00055021" w:rsidRPr="004E341F" w:rsidP="00055021" w14:paraId="3B2DFA58" w14:textId="77777777">
      <w:pPr>
        <w:ind w:firstLine="708"/>
        <w:jc w:val="both"/>
        <w:rPr>
          <w:iCs/>
          <w:sz w:val="28"/>
          <w:szCs w:val="28"/>
        </w:rPr>
      </w:pPr>
      <w:r w:rsidRPr="004E341F">
        <w:rPr>
          <w:iCs/>
          <w:sz w:val="28"/>
          <w:szCs w:val="28"/>
        </w:rPr>
        <w:t xml:space="preserve">Мировой судья судебного участка № 2 Лангепасского судебного района ХМАО-Югры Крючкова Д.Н., </w:t>
      </w:r>
    </w:p>
    <w:p w:rsidR="00055021" w:rsidRPr="004E341F" w:rsidP="00055021" w14:paraId="6DE9E373" w14:textId="77777777">
      <w:pPr>
        <w:ind w:firstLine="708"/>
        <w:jc w:val="both"/>
        <w:rPr>
          <w:iCs/>
          <w:sz w:val="28"/>
          <w:szCs w:val="28"/>
        </w:rPr>
      </w:pPr>
      <w:r w:rsidRPr="004E341F">
        <w:rPr>
          <w:iCs/>
          <w:sz w:val="28"/>
          <w:szCs w:val="28"/>
        </w:rPr>
        <w:t xml:space="preserve"> рассмотрев дело об административном правонарушении в отношении </w:t>
      </w:r>
    </w:p>
    <w:p w:rsidR="00055021" w:rsidRPr="004E341F" w:rsidP="00055021" w14:paraId="40C798AE" w14:textId="68566C65">
      <w:pPr>
        <w:ind w:firstLine="709"/>
        <w:jc w:val="both"/>
        <w:rPr>
          <w:iCs/>
          <w:sz w:val="28"/>
          <w:szCs w:val="28"/>
        </w:rPr>
      </w:pPr>
      <w:r w:rsidRPr="004E341F">
        <w:rPr>
          <w:iCs/>
          <w:sz w:val="28"/>
          <w:szCs w:val="28"/>
        </w:rPr>
        <w:t xml:space="preserve">должностного лица – </w:t>
      </w:r>
      <w:r w:rsidRPr="004E341F">
        <w:rPr>
          <w:sz w:val="28"/>
          <w:szCs w:val="28"/>
        </w:rPr>
        <w:t>генерального директор</w:t>
      </w:r>
      <w:r w:rsidRPr="004E341F">
        <w:rPr>
          <w:iCs/>
          <w:sz w:val="28"/>
          <w:szCs w:val="28"/>
        </w:rPr>
        <w:t xml:space="preserve">а </w:t>
      </w:r>
      <w:r w:rsidRPr="004E341F">
        <w:rPr>
          <w:sz w:val="28"/>
          <w:szCs w:val="28"/>
        </w:rPr>
        <w:t>ООО "МЕТЕЛЛОЛОМОВ И КОМПАНИЯ"</w:t>
      </w:r>
      <w:r w:rsidRPr="004E341F">
        <w:rPr>
          <w:iCs/>
          <w:sz w:val="28"/>
          <w:szCs w:val="28"/>
        </w:rPr>
        <w:t xml:space="preserve"> </w:t>
      </w:r>
      <w:r w:rsidRPr="004E341F">
        <w:rPr>
          <w:sz w:val="28"/>
          <w:szCs w:val="28"/>
        </w:rPr>
        <w:t>Протасовой Светланы Анатольевны</w:t>
      </w:r>
      <w:r w:rsidRPr="004E341F">
        <w:rPr>
          <w:iCs/>
          <w:sz w:val="28"/>
          <w:szCs w:val="28"/>
        </w:rPr>
        <w:t xml:space="preserve">, </w:t>
      </w:r>
      <w:r w:rsidR="007C1653">
        <w:rPr>
          <w:sz w:val="28"/>
          <w:szCs w:val="28"/>
        </w:rPr>
        <w:t>*</w:t>
      </w:r>
    </w:p>
    <w:p w:rsidR="00055021" w:rsidRPr="004E341F" w:rsidP="00055021" w14:paraId="44392640" w14:textId="77777777">
      <w:pPr>
        <w:ind w:firstLine="708"/>
        <w:jc w:val="both"/>
        <w:rPr>
          <w:iCs/>
          <w:sz w:val="28"/>
          <w:szCs w:val="28"/>
        </w:rPr>
      </w:pPr>
      <w:r w:rsidRPr="004E341F">
        <w:rPr>
          <w:iCs/>
          <w:sz w:val="28"/>
          <w:szCs w:val="28"/>
        </w:rPr>
        <w:t>в совершении административного правонарушения, предусмотренного ст. 15.5 КоАП РФ,</w:t>
      </w:r>
    </w:p>
    <w:p w:rsidR="00055021" w:rsidRPr="004E341F" w:rsidP="00055021" w14:paraId="5F7D3353" w14:textId="77777777">
      <w:pPr>
        <w:ind w:firstLine="709"/>
        <w:jc w:val="center"/>
        <w:rPr>
          <w:iCs/>
          <w:sz w:val="28"/>
          <w:szCs w:val="28"/>
        </w:rPr>
      </w:pPr>
      <w:r w:rsidRPr="004E341F">
        <w:rPr>
          <w:iCs/>
          <w:sz w:val="28"/>
          <w:szCs w:val="28"/>
        </w:rPr>
        <w:t>установил:</w:t>
      </w:r>
    </w:p>
    <w:p w:rsidR="00055021" w:rsidRPr="004E341F" w:rsidP="00055021" w14:paraId="6126DB54" w14:textId="77777777">
      <w:pPr>
        <w:ind w:firstLine="709"/>
        <w:jc w:val="both"/>
        <w:rPr>
          <w:iCs/>
          <w:sz w:val="28"/>
          <w:szCs w:val="28"/>
        </w:rPr>
      </w:pPr>
    </w:p>
    <w:p w:rsidR="00055021" w:rsidRPr="004E341F" w:rsidP="00055021" w14:paraId="2AB9201A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 xml:space="preserve">26.07.2025 </w:t>
      </w:r>
      <w:r w:rsidRPr="004E341F">
        <w:rPr>
          <w:color w:val="000000" w:themeColor="text1"/>
          <w:sz w:val="28"/>
          <w:szCs w:val="28"/>
        </w:rPr>
        <w:t>Протасова Светлана Анатольевна</w:t>
      </w:r>
      <w:r w:rsidRPr="004E341F">
        <w:rPr>
          <w:iCs/>
          <w:color w:val="000000" w:themeColor="text1"/>
          <w:sz w:val="28"/>
          <w:szCs w:val="28"/>
        </w:rPr>
        <w:t xml:space="preserve">, являясь должностным лицом – </w:t>
      </w:r>
      <w:r w:rsidRPr="004E341F">
        <w:rPr>
          <w:color w:val="000000" w:themeColor="text1"/>
          <w:sz w:val="28"/>
          <w:szCs w:val="28"/>
        </w:rPr>
        <w:t>генеральный директор</w:t>
      </w:r>
      <w:r w:rsidRPr="004E341F">
        <w:rPr>
          <w:iCs/>
          <w:color w:val="000000" w:themeColor="text1"/>
          <w:sz w:val="28"/>
          <w:szCs w:val="28"/>
        </w:rPr>
        <w:t xml:space="preserve">ом </w:t>
      </w:r>
      <w:r w:rsidRPr="004E341F">
        <w:rPr>
          <w:color w:val="000000" w:themeColor="text1"/>
          <w:sz w:val="28"/>
          <w:szCs w:val="28"/>
        </w:rPr>
        <w:t>ООО "МЕТЕЛЛОЛОМОВ И КОМПАНИЯ"</w:t>
      </w:r>
      <w:r w:rsidRPr="004E341F">
        <w:rPr>
          <w:iCs/>
          <w:color w:val="000000" w:themeColor="text1"/>
          <w:sz w:val="28"/>
          <w:szCs w:val="28"/>
        </w:rPr>
        <w:t>, исполняя свои обязанности по адресу: ХМАО-Югра, г. Лангепас, ул. Мира, д. 47, в нарушении п. 5 ст. 174 Налогового кодекса РФ, не представила в срок до 25.07.2025 в налоговый орган по месту учета налоговую декларацию по налогу на добавленную стоимость за 2 квартал 2025 г., тем самым 26.07.2025 допустила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055021" w:rsidRPr="004E341F" w:rsidP="00055021" w14:paraId="1B113F38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 xml:space="preserve">В судебное заседание </w:t>
      </w:r>
      <w:r w:rsidRPr="004E341F">
        <w:rPr>
          <w:color w:val="000000" w:themeColor="text1"/>
          <w:sz w:val="28"/>
          <w:szCs w:val="28"/>
        </w:rPr>
        <w:t>Протасова С.А.</w:t>
      </w:r>
      <w:r w:rsidRPr="004E341F">
        <w:rPr>
          <w:iCs/>
          <w:color w:val="000000" w:themeColor="text1"/>
          <w:sz w:val="28"/>
          <w:szCs w:val="28"/>
        </w:rPr>
        <w:t xml:space="preserve"> не явилась, направленное по месту регистрации Протасовой С.А., а также по месту нахождения юридического лица извещения возвращены в адрес мирового судьи в связи с истечением срока хранения почтовой корреспонденции.</w:t>
      </w:r>
    </w:p>
    <w:p w:rsidR="00055021" w:rsidRPr="004E341F" w:rsidP="00055021" w14:paraId="7FB2FC8A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В соответствии с </w:t>
      </w:r>
      <w:hyperlink r:id="rId4" w:anchor="/document/12139487/entry/6" w:history="1">
        <w:r w:rsidRPr="004E341F">
          <w:rPr>
            <w:rStyle w:val="Hyperlink"/>
            <w:rFonts w:eastAsiaTheme="majorEastAsia"/>
            <w:iCs/>
            <w:color w:val="000000" w:themeColor="text1"/>
            <w:sz w:val="28"/>
            <w:szCs w:val="28"/>
            <w:u w:val="none"/>
          </w:rPr>
          <w:t>п. 6</w:t>
        </w:r>
      </w:hyperlink>
      <w:r w:rsidRPr="004E341F">
        <w:rPr>
          <w:iCs/>
          <w:color w:val="000000" w:themeColor="text1"/>
          <w:sz w:val="28"/>
          <w:szCs w:val="28"/>
        </w:rPr>
        <w:t> Постановления Пленума Верховного Суда Российской Федерации от 24.03.2005 № 5 ''О некоторых вопросах, возникающих у судов при применении </w:t>
      </w:r>
      <w:hyperlink r:id="rId4" w:anchor="/document/12125267/entry/0" w:history="1">
        <w:r w:rsidRPr="004E341F">
          <w:rPr>
            <w:rStyle w:val="Hyperlink"/>
            <w:rFonts w:eastAsiaTheme="majorEastAsia"/>
            <w:iCs/>
            <w:color w:val="000000" w:themeColor="text1"/>
            <w:sz w:val="28"/>
            <w:szCs w:val="28"/>
            <w:u w:val="none"/>
          </w:rPr>
          <w:t>Кодекса Российской Федерации об административных правонарушениях</w:t>
        </w:r>
      </w:hyperlink>
      <w:r w:rsidRPr="004E341F">
        <w:rPr>
          <w:iCs/>
          <w:color w:val="000000" w:themeColor="text1"/>
          <w:sz w:val="28"/>
          <w:szCs w:val="28"/>
        </w:rPr>
        <w:t>'' 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 года N343.</w:t>
      </w:r>
    </w:p>
    <w:p w:rsidR="00055021" w:rsidRPr="004E341F" w:rsidP="00055021" w14:paraId="108F38FD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Согласно </w:t>
      </w:r>
      <w:hyperlink r:id="rId4" w:anchor="/document/12125267/entry/25102" w:history="1">
        <w:r w:rsidRPr="004E341F">
          <w:rPr>
            <w:rStyle w:val="Hyperlink"/>
            <w:rFonts w:eastAsiaTheme="majorEastAsia"/>
            <w:iCs/>
            <w:color w:val="000000" w:themeColor="text1"/>
            <w:sz w:val="28"/>
            <w:szCs w:val="28"/>
            <w:u w:val="none"/>
          </w:rPr>
          <w:t>ч. 2 ст. 25.1</w:t>
        </w:r>
      </w:hyperlink>
      <w:r w:rsidRPr="004E341F">
        <w:rPr>
          <w:iCs/>
          <w:color w:val="000000" w:themeColor="text1"/>
          <w:sz w:val="28"/>
          <w:szCs w:val="28"/>
        </w:rPr>
        <w:t xml:space="preserve"> Кодекса РФ об административных правонарушениях дело об административном правонарушении рассматривается в отсутствие лица, в отношении которого ведется производство по делу об административном правонарушении, если имеются </w:t>
      </w:r>
      <w:r w:rsidRPr="004E341F">
        <w:rPr>
          <w:iCs/>
          <w:color w:val="000000" w:themeColor="text1"/>
          <w:sz w:val="28"/>
          <w:szCs w:val="28"/>
        </w:rPr>
        <w:t>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55021" w:rsidRPr="004E341F" w:rsidP="00055021" w14:paraId="618A0951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С учетом требований </w:t>
      </w:r>
      <w:hyperlink r:id="rId4" w:anchor="/document/12125267/entry/4501" w:history="1">
        <w:r w:rsidRPr="004E341F">
          <w:rPr>
            <w:rStyle w:val="Hyperlink"/>
            <w:rFonts w:eastAsiaTheme="majorEastAsia"/>
            <w:iCs/>
            <w:color w:val="000000" w:themeColor="text1"/>
            <w:sz w:val="28"/>
            <w:szCs w:val="28"/>
            <w:u w:val="none"/>
          </w:rPr>
          <w:t>ч. 1 ст. 4.5</w:t>
        </w:r>
      </w:hyperlink>
      <w:r w:rsidRPr="004E341F">
        <w:rPr>
          <w:iCs/>
          <w:color w:val="000000" w:themeColor="text1"/>
          <w:sz w:val="28"/>
          <w:szCs w:val="28"/>
        </w:rPr>
        <w:t> и </w:t>
      </w:r>
      <w:hyperlink r:id="rId4" w:anchor="/document/12125267/entry/296011" w:history="1">
        <w:r w:rsidRPr="004E341F">
          <w:rPr>
            <w:rStyle w:val="Hyperlink"/>
            <w:rFonts w:eastAsiaTheme="majorEastAsia"/>
            <w:iCs/>
            <w:color w:val="000000" w:themeColor="text1"/>
            <w:sz w:val="28"/>
            <w:szCs w:val="28"/>
            <w:u w:val="none"/>
          </w:rPr>
          <w:t>ч. 1.1 ст. 29.6</w:t>
        </w:r>
      </w:hyperlink>
      <w:r w:rsidRPr="004E341F">
        <w:rPr>
          <w:iCs/>
          <w:color w:val="000000" w:themeColor="text1"/>
          <w:sz w:val="28"/>
          <w:szCs w:val="28"/>
        </w:rPr>
        <w:t> Кодекса РФ об административных правонарушениях, в целях соблюдения установленных сроков рассмотрения дел об административных правонарушениях, суд считает возможным рассмотреть дело по имеющимся материалам дела в отсутствие лица, в отношении которого ведется производство по делу.</w:t>
      </w:r>
    </w:p>
    <w:p w:rsidR="00055021" w:rsidRPr="004E341F" w:rsidP="00055021" w14:paraId="0794463D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Исследовав материалы дела установлено следующее.</w:t>
      </w:r>
    </w:p>
    <w:p w:rsidR="00055021" w:rsidRPr="004E341F" w:rsidP="00055021" w14:paraId="5E575585" w14:textId="77777777">
      <w:pPr>
        <w:pStyle w:val="BodyText"/>
        <w:ind w:firstLine="709"/>
        <w:jc w:val="both"/>
        <w:rPr>
          <w:iCs/>
          <w:snapToGrid/>
          <w:color w:val="000000" w:themeColor="text1"/>
          <w:sz w:val="28"/>
          <w:szCs w:val="28"/>
          <w:lang w:val="ru-RU"/>
        </w:rPr>
      </w:pPr>
      <w:r w:rsidRPr="004E341F">
        <w:rPr>
          <w:color w:val="000000" w:themeColor="text1"/>
          <w:spacing w:val="-4"/>
          <w:sz w:val="28"/>
          <w:szCs w:val="28"/>
        </w:rPr>
        <w:t xml:space="preserve">В соответствии с п. 5 ст. 174 НК РФ </w:t>
      </w:r>
      <w:r w:rsidRPr="004E341F">
        <w:rPr>
          <w:color w:val="000000" w:themeColor="text1"/>
          <w:sz w:val="28"/>
          <w:szCs w:val="28"/>
          <w:shd w:val="clear" w:color="auto" w:fill="FFFFFF"/>
        </w:rPr>
        <w:t>налогоплательщики (в том числе являющиеся налоговыми агентами) обязаны представить в налоговые органы по месту своего учета соответствующую </w:t>
      </w:r>
      <w:hyperlink r:id="rId5" w:anchor="/multilink/10900200/paragraph/8529/number/3" w:history="1">
        <w:r w:rsidRPr="004E341F">
          <w:rPr>
            <w:color w:val="000000" w:themeColor="text1"/>
            <w:sz w:val="28"/>
            <w:szCs w:val="28"/>
            <w:shd w:val="clear" w:color="auto" w:fill="FFFFFF"/>
          </w:rPr>
          <w:t>налоговую декларацию</w:t>
        </w:r>
      </w:hyperlink>
      <w:r w:rsidRPr="004E341F">
        <w:rPr>
          <w:color w:val="000000" w:themeColor="text1"/>
          <w:sz w:val="28"/>
          <w:szCs w:val="28"/>
          <w:shd w:val="clear" w:color="auto" w:fill="FFFFFF"/>
        </w:rPr>
        <w:t> 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  <w:r w:rsidRPr="004E341F">
        <w:rPr>
          <w:iCs/>
          <w:color w:val="000000" w:themeColor="text1"/>
          <w:sz w:val="28"/>
          <w:szCs w:val="28"/>
          <w:lang w:val="ru-RU"/>
        </w:rPr>
        <w:t xml:space="preserve">   </w:t>
      </w:r>
      <w:r w:rsidRPr="004E341F">
        <w:rPr>
          <w:iCs/>
          <w:snapToGrid/>
          <w:color w:val="000000" w:themeColor="text1"/>
          <w:sz w:val="28"/>
          <w:szCs w:val="28"/>
        </w:rPr>
        <w:t xml:space="preserve"> </w:t>
      </w:r>
    </w:p>
    <w:p w:rsidR="00055021" w:rsidRPr="004E341F" w:rsidP="00055021" w14:paraId="5778B478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 xml:space="preserve">Вина </w:t>
      </w:r>
      <w:r w:rsidRPr="004E341F">
        <w:rPr>
          <w:color w:val="000000" w:themeColor="text1"/>
          <w:sz w:val="28"/>
          <w:szCs w:val="28"/>
        </w:rPr>
        <w:t>Протасовой С.А.</w:t>
      </w:r>
      <w:r w:rsidRPr="004E341F">
        <w:rPr>
          <w:iCs/>
          <w:color w:val="000000" w:themeColor="text1"/>
          <w:sz w:val="28"/>
          <w:szCs w:val="28"/>
        </w:rPr>
        <w:t xml:space="preserve">, как должностного лица, в совершении административного правонарушения, предусмотренного ст. 15.5 КоАП РФ, подтверждается следующими материалами дела: протоколом об административном правонарушении от 18.02.2026; выпиской из ЕГРЮЛ на </w:t>
      </w:r>
      <w:r w:rsidRPr="004E341F">
        <w:rPr>
          <w:color w:val="000000" w:themeColor="text1"/>
          <w:sz w:val="28"/>
          <w:szCs w:val="28"/>
        </w:rPr>
        <w:t>ООО "МЕТЕЛЛОЛОМОВ И КОМПАНИЯ"</w:t>
      </w:r>
      <w:r w:rsidRPr="004E341F">
        <w:rPr>
          <w:iCs/>
          <w:color w:val="000000" w:themeColor="text1"/>
          <w:sz w:val="28"/>
          <w:szCs w:val="28"/>
        </w:rPr>
        <w:t xml:space="preserve">, зарегистрированного по адресу: </w:t>
      </w:r>
      <w:r w:rsidRPr="004E341F">
        <w:rPr>
          <w:color w:val="000000" w:themeColor="text1"/>
          <w:sz w:val="28"/>
          <w:szCs w:val="28"/>
        </w:rPr>
        <w:t>ХМАО-Югра, г. Лангепас, ул. Мира, д.47,</w:t>
      </w:r>
      <w:r w:rsidRPr="004E341F">
        <w:rPr>
          <w:iCs/>
          <w:color w:val="000000" w:themeColor="text1"/>
          <w:sz w:val="28"/>
          <w:szCs w:val="28"/>
        </w:rPr>
        <w:t xml:space="preserve">  из которой следует что в указанном обществе </w:t>
      </w:r>
      <w:r w:rsidRPr="004E341F">
        <w:rPr>
          <w:color w:val="000000" w:themeColor="text1"/>
          <w:sz w:val="28"/>
          <w:szCs w:val="28"/>
        </w:rPr>
        <w:t>Протасова С.А.</w:t>
      </w:r>
      <w:r w:rsidRPr="004E341F">
        <w:rPr>
          <w:iCs/>
          <w:color w:val="000000" w:themeColor="text1"/>
          <w:sz w:val="28"/>
          <w:szCs w:val="28"/>
        </w:rPr>
        <w:t xml:space="preserve"> исполняет обязанности </w:t>
      </w:r>
      <w:r w:rsidRPr="004E341F">
        <w:rPr>
          <w:color w:val="000000" w:themeColor="text1"/>
          <w:sz w:val="28"/>
          <w:szCs w:val="28"/>
        </w:rPr>
        <w:t>генеральный директор</w:t>
      </w:r>
      <w:r w:rsidRPr="004E341F">
        <w:rPr>
          <w:iCs/>
          <w:color w:val="000000" w:themeColor="text1"/>
          <w:sz w:val="28"/>
          <w:szCs w:val="28"/>
        </w:rPr>
        <w:t>а; справкой МИФНС России № 11 по ХМАО-Югре, согласно которой на момент составления протокола об административном правонарушении налоговая декларация по налогу на добавленную стоимость за 2 квартал 2025 года не представлена.</w:t>
      </w:r>
    </w:p>
    <w:p w:rsidR="00055021" w:rsidRPr="004E341F" w:rsidP="00055021" w14:paraId="4CB041AD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 xml:space="preserve">В установленных обстоятельствах, прихожу к выводу, что </w:t>
      </w:r>
      <w:r w:rsidRPr="004E341F">
        <w:rPr>
          <w:color w:val="000000" w:themeColor="text1"/>
          <w:sz w:val="28"/>
          <w:szCs w:val="28"/>
        </w:rPr>
        <w:t>Протасова С.А.</w:t>
      </w:r>
      <w:r w:rsidRPr="004E341F">
        <w:rPr>
          <w:iCs/>
          <w:color w:val="000000" w:themeColor="text1"/>
          <w:sz w:val="28"/>
          <w:szCs w:val="28"/>
        </w:rPr>
        <w:t xml:space="preserve"> противоправно бездействовал, соответственно его действия правильно квалифицированы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055021" w:rsidRPr="004E341F" w:rsidP="00055021" w14:paraId="20D45AC6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 xml:space="preserve">Постановлением мирового судьи от 21.01.2026, вступившим в законную силу, </w:t>
      </w:r>
      <w:r w:rsidRPr="004E341F">
        <w:rPr>
          <w:color w:val="000000" w:themeColor="text1"/>
          <w:sz w:val="28"/>
          <w:szCs w:val="28"/>
        </w:rPr>
        <w:t>Протасова Светлана Анатольевна</w:t>
      </w:r>
      <w:r w:rsidRPr="004E341F">
        <w:rPr>
          <w:iCs/>
          <w:color w:val="000000" w:themeColor="text1"/>
          <w:sz w:val="28"/>
          <w:szCs w:val="28"/>
        </w:rPr>
        <w:t xml:space="preserve"> по ст. 15.5 КоАП РФ назначено административное наказание в виде административного штрафа.</w:t>
      </w:r>
    </w:p>
    <w:p w:rsidR="00055021" w:rsidRPr="004E341F" w:rsidP="00055021" w14:paraId="0DAB1801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Повторное совершение однородного административного правонарушения признается обстоятельством, отягчающим административную ответственность</w:t>
      </w:r>
    </w:p>
    <w:p w:rsidR="00055021" w:rsidRPr="004E341F" w:rsidP="00055021" w14:paraId="77C48912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С учетом обстоятельств дела, характера правонарушения, личности виновного, совершившего впервые правонарушение, считаю возможным назначить ему наказание в виде административного штрафа.</w:t>
      </w:r>
    </w:p>
    <w:p w:rsidR="00055021" w:rsidRPr="004E341F" w:rsidP="00055021" w14:paraId="49CB65E8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На основании изложенного, руководствуясь ст. 29.9 Кодекса РФ об административных правонарушениях,</w:t>
      </w:r>
    </w:p>
    <w:p w:rsidR="00055021" w:rsidRPr="004E341F" w:rsidP="00055021" w14:paraId="1B11648D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55021" w:rsidRPr="004E341F" w:rsidP="00055021" w14:paraId="054B44F3" w14:textId="77777777">
      <w:pPr>
        <w:jc w:val="center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постановил:</w:t>
      </w:r>
    </w:p>
    <w:p w:rsidR="00055021" w:rsidRPr="004E341F" w:rsidP="00055021" w14:paraId="33A0DBF2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55021" w:rsidRPr="004E341F" w:rsidP="00055021" w14:paraId="3D229933" w14:textId="1572709C">
      <w:pPr>
        <w:ind w:firstLine="709"/>
        <w:jc w:val="both"/>
        <w:rPr>
          <w:iCs/>
          <w:color w:val="000000" w:themeColor="text1"/>
          <w:sz w:val="28"/>
          <w:szCs w:val="28"/>
          <w:lang w:val="x-none"/>
        </w:rPr>
      </w:pPr>
      <w:r w:rsidRPr="004E341F">
        <w:rPr>
          <w:iCs/>
          <w:color w:val="000000" w:themeColor="text1"/>
          <w:sz w:val="28"/>
          <w:szCs w:val="28"/>
        </w:rPr>
        <w:t xml:space="preserve">должностное лицо – </w:t>
      </w:r>
      <w:r w:rsidRPr="004E341F">
        <w:rPr>
          <w:color w:val="000000" w:themeColor="text1"/>
          <w:sz w:val="28"/>
          <w:szCs w:val="28"/>
        </w:rPr>
        <w:t>генерального директора</w:t>
      </w:r>
      <w:r w:rsidRPr="004E341F">
        <w:rPr>
          <w:iCs/>
          <w:color w:val="000000" w:themeColor="text1"/>
          <w:sz w:val="28"/>
          <w:szCs w:val="28"/>
        </w:rPr>
        <w:t xml:space="preserve"> </w:t>
      </w:r>
      <w:r w:rsidRPr="004E341F">
        <w:rPr>
          <w:color w:val="000000" w:themeColor="text1"/>
          <w:sz w:val="28"/>
          <w:szCs w:val="28"/>
        </w:rPr>
        <w:t>ООО "МЕТЕЛЛОЛОМОВ И КОМПАНИЯ"</w:t>
      </w:r>
      <w:r w:rsidRPr="004E341F">
        <w:rPr>
          <w:iCs/>
          <w:color w:val="000000" w:themeColor="text1"/>
          <w:sz w:val="28"/>
          <w:szCs w:val="28"/>
        </w:rPr>
        <w:t xml:space="preserve"> </w:t>
      </w:r>
      <w:r w:rsidRPr="004E341F">
        <w:rPr>
          <w:color w:val="000000" w:themeColor="text1"/>
          <w:sz w:val="28"/>
          <w:szCs w:val="28"/>
        </w:rPr>
        <w:t>Протасову Светлану Анатольевну (паспорт 6516 368918)</w:t>
      </w:r>
      <w:r w:rsidRPr="004E341F">
        <w:rPr>
          <w:iCs/>
          <w:color w:val="000000" w:themeColor="text1"/>
          <w:sz w:val="28"/>
          <w:szCs w:val="28"/>
        </w:rPr>
        <w:t xml:space="preserve"> признать виновной в совершении административного правонарушения, предусмотренного ст. 15.5 КоАП РФ, и назначить ей наказание в виде </w:t>
      </w:r>
      <w:r w:rsidRPr="004E341F">
        <w:rPr>
          <w:iCs/>
          <w:color w:val="000000" w:themeColor="text1"/>
          <w:sz w:val="28"/>
          <w:szCs w:val="28"/>
          <w:lang w:val="x-none"/>
        </w:rPr>
        <w:t xml:space="preserve">административного штрафа в размере </w:t>
      </w:r>
      <w:r w:rsidRPr="004E341F">
        <w:rPr>
          <w:iCs/>
          <w:color w:val="000000" w:themeColor="text1"/>
          <w:sz w:val="28"/>
          <w:szCs w:val="28"/>
        </w:rPr>
        <w:t xml:space="preserve">300 </w:t>
      </w:r>
      <w:r w:rsidRPr="004E341F">
        <w:rPr>
          <w:iCs/>
          <w:color w:val="000000" w:themeColor="text1"/>
          <w:sz w:val="28"/>
          <w:szCs w:val="28"/>
          <w:lang w:val="x-none"/>
        </w:rPr>
        <w:t>рублей.</w:t>
      </w:r>
    </w:p>
    <w:p w:rsidR="00055021" w:rsidRPr="004E341F" w:rsidP="00055021" w14:paraId="735BFB89" w14:textId="42994E6C">
      <w:pPr>
        <w:ind w:firstLine="709"/>
        <w:jc w:val="both"/>
        <w:rPr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 xml:space="preserve">Получатель: </w:t>
      </w:r>
      <w:r w:rsidRPr="004E341F" w:rsidR="004E341F">
        <w:rPr>
          <w:sz w:val="28"/>
          <w:szCs w:val="28"/>
        </w:rPr>
        <w:t>УФК по Ханты-Мансийскому автономному округу – Югре (Департамент административного обеспечения Ханты-Мансийского автономного округа – Югры) Счет: 03100643000000018700, наименование Банка: ОКЦ № 8 УГУ Банка России//УФК по Ханты-Мансийскому автономному округу – Югре г. Ханты-Мансийск, БИК 007162163, ЕКС 40102810245370000007, КБК 72011601203019000140,  ОКТМО – 71872000 ИНН 8601073664 КПП 860101001 л/сч. 04872</w:t>
      </w:r>
      <w:r w:rsidRPr="004E341F" w:rsidR="004E341F">
        <w:rPr>
          <w:sz w:val="28"/>
          <w:szCs w:val="28"/>
          <w:lang w:val="en-US"/>
        </w:rPr>
        <w:t>D</w:t>
      </w:r>
      <w:r w:rsidRPr="004E341F" w:rsidR="004E341F">
        <w:rPr>
          <w:sz w:val="28"/>
          <w:szCs w:val="28"/>
        </w:rPr>
        <w:t>08080</w:t>
      </w:r>
      <w:r w:rsidR="004E341F">
        <w:rPr>
          <w:sz w:val="28"/>
          <w:szCs w:val="28"/>
        </w:rPr>
        <w:t xml:space="preserve">, УИН </w:t>
      </w:r>
      <w:r w:rsidRPr="004E341F" w:rsidR="004E341F">
        <w:rPr>
          <w:sz w:val="28"/>
          <w:szCs w:val="28"/>
        </w:rPr>
        <w:t>0412365400355002322615109</w:t>
      </w:r>
      <w:r w:rsidR="004E341F">
        <w:rPr>
          <w:sz w:val="28"/>
          <w:szCs w:val="28"/>
        </w:rPr>
        <w:t>.</w:t>
      </w:r>
    </w:p>
    <w:p w:rsidR="00055021" w:rsidRPr="004E341F" w:rsidP="00055021" w14:paraId="2ACDB7F3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Постановление может быть обжаловано в Лангепасский городской суд течение десяти дней со дня получения его копии.</w:t>
      </w:r>
    </w:p>
    <w:p w:rsidR="00055021" w:rsidRPr="004E341F" w:rsidP="00055021" w14:paraId="31169E73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</w:p>
    <w:p w:rsidR="00055021" w:rsidRPr="004E341F" w:rsidP="00055021" w14:paraId="4BC96BF5" w14:textId="77777777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4E341F">
        <w:rPr>
          <w:iCs/>
          <w:color w:val="000000" w:themeColor="text1"/>
          <w:sz w:val="28"/>
          <w:szCs w:val="28"/>
        </w:rPr>
        <w:t>Мировой судья                                                               Д.Н. Крючкова</w:t>
      </w:r>
    </w:p>
    <w:p w:rsidR="00055021" w:rsidRPr="004E341F" w:rsidP="00055021" w14:paraId="60AFCEC7" w14:textId="56893B4D">
      <w:pPr>
        <w:ind w:firstLine="709"/>
        <w:jc w:val="both"/>
        <w:rPr>
          <w:i/>
          <w:iCs/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 xml:space="preserve"> </w:t>
      </w:r>
    </w:p>
    <w:p w:rsidR="007C42F5" w:rsidRPr="004E341F" w14:paraId="586B1180" w14:textId="77777777"/>
    <w:sectPr w:rsidSect="00055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079242E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177E1E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07144F6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33ACA8A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14:paraId="3F93A653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055021" w:rsidRPr="007432DE" w14:paraId="10634FEC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055021" w:rsidRPr="00F05C1A" w14:paraId="4CFDCC4E" w14:textId="77777777">
          <w:pPr>
            <w:pStyle w:val="Header"/>
            <w:rPr>
              <w:color w:val="FFFFFF"/>
              <w:lang w:val="en-US"/>
            </w:rPr>
          </w:pPr>
          <w:r w:rsidRPr="00F05C1A">
            <w:rPr>
              <w:color w:val="FFFFFF"/>
              <w:lang w:val="en-US"/>
            </w:rPr>
            <w:t>069de058-4b46-44a4-a14f-4ad8a3864cc7</w:t>
          </w:r>
        </w:p>
      </w:tc>
    </w:tr>
  </w:tbl>
  <w:p w:rsidR="00055021" w:rsidRPr="00F05C1A" w14:paraId="1E609DC3" w14:textId="77777777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5021" w14:paraId="098CAC5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D44"/>
    <w:rsid w:val="00055021"/>
    <w:rsid w:val="00312D9B"/>
    <w:rsid w:val="0031760C"/>
    <w:rsid w:val="00472599"/>
    <w:rsid w:val="004E341F"/>
    <w:rsid w:val="007432DE"/>
    <w:rsid w:val="007C1653"/>
    <w:rsid w:val="007C42F5"/>
    <w:rsid w:val="008A5D44"/>
    <w:rsid w:val="00AF64BB"/>
    <w:rsid w:val="00D71505"/>
    <w:rsid w:val="00F05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CAD23C8-823A-4A2C-A8A4-427375031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02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8A5D4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A5D4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A5D4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A5D4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A5D4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A5D4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A5D4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A5D4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A5D4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8A5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A5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A5D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A5D44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8A5D44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8A5D44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8A5D44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8A5D44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8A5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8A5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8A5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8A5D4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8A5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8A5D4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8A5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D4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A5D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8A5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8A5D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D4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05502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05502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05502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05502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Hyperlink">
    <w:name w:val="Hyperlink"/>
    <w:rsid w:val="00055021"/>
    <w:rPr>
      <w:color w:val="0563C1"/>
      <w:u w:val="single"/>
    </w:rPr>
  </w:style>
  <w:style w:type="paragraph" w:styleId="BodyText">
    <w:name w:val="Body Text"/>
    <w:aliases w:val=" Знак"/>
    <w:basedOn w:val="Normal"/>
    <w:link w:val="a4"/>
    <w:rsid w:val="00055021"/>
    <w:pPr>
      <w:widowControl w:val="0"/>
    </w:pPr>
    <w:rPr>
      <w:snapToGrid w:val="0"/>
      <w:sz w:val="20"/>
      <w:szCs w:val="20"/>
      <w:lang w:val="x-none" w:eastAsia="x-none"/>
    </w:rPr>
  </w:style>
  <w:style w:type="character" w:customStyle="1" w:styleId="a4">
    <w:name w:val="Основной текст Знак"/>
    <w:aliases w:val=" Знак Знак"/>
    <w:basedOn w:val="DefaultParagraphFont"/>
    <w:link w:val="BodyText"/>
    <w:rsid w:val="00055021"/>
    <w:rPr>
      <w:rFonts w:ascii="Times New Roman" w:eastAsia="Times New Roman" w:hAnsi="Times New Roman" w:cs="Times New Roman"/>
      <w:snapToGrid w:val="0"/>
      <w:kern w:val="0"/>
      <w:sz w:val="20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sud.garant.ru/" TargetMode="External" /><Relationship Id="rId5" Type="http://schemas.openxmlformats.org/officeDocument/2006/relationships/hyperlink" Target="https://mobileonline.garant.ru/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